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53D2" w14:textId="250555B8" w:rsidR="000B6E99" w:rsidRPr="00877DC6" w:rsidRDefault="000B6E99" w:rsidP="000B6E99">
      <w:pPr>
        <w:framePr w:h="1186" w:wrap="notBeside" w:vAnchor="text" w:hAnchor="text" w:xAlign="center" w:y="-2"/>
        <w:widowControl/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sz w:val="36"/>
          <w:szCs w:val="36"/>
          <w:lang w:val="en-CA" w:bidi="ar-SA"/>
        </w:rPr>
      </w:pPr>
      <w:r w:rsidRPr="00877DC6">
        <w:rPr>
          <w:rFonts w:ascii="Palatino Linotype" w:hAnsi="Palatino Linotype" w:cs="Arial"/>
          <w:b/>
          <w:bCs/>
          <w:sz w:val="32"/>
          <w:szCs w:val="32"/>
          <w:lang w:val="en-CA" w:bidi="ar-SA"/>
        </w:rPr>
        <w:t>Do you care about how</w:t>
      </w:r>
      <w:r>
        <w:rPr>
          <w:rFonts w:ascii="Palatino Linotype" w:hAnsi="Palatino Linotype" w:cs="Arial"/>
          <w:b/>
          <w:bCs/>
          <w:sz w:val="32"/>
          <w:szCs w:val="32"/>
          <w:lang w:val="en-CA" w:bidi="ar-SA"/>
        </w:rPr>
        <w:t xml:space="preserve"> our local</w:t>
      </w:r>
      <w:r w:rsidRPr="00877DC6">
        <w:rPr>
          <w:rFonts w:ascii="Palatino Linotype" w:hAnsi="Palatino Linotype" w:cs="Arial"/>
          <w:b/>
          <w:bCs/>
          <w:sz w:val="32"/>
          <w:szCs w:val="32"/>
          <w:lang w:val="en-CA" w:bidi="ar-SA"/>
        </w:rPr>
        <w:t xml:space="preserve"> communities develop?</w:t>
      </w:r>
      <w:r w:rsidRPr="00877DC6">
        <w:rPr>
          <w:rFonts w:ascii="Palatino Linotype" w:hAnsi="Palatino Linotype" w:cs="Arial"/>
          <w:b/>
          <w:bCs/>
          <w:sz w:val="36"/>
          <w:szCs w:val="36"/>
          <w:lang w:val="en-CA" w:bidi="ar-SA"/>
        </w:rPr>
        <w:br/>
      </w:r>
      <w:r w:rsidRPr="00877DC6">
        <w:rPr>
          <w:rFonts w:ascii="Palatino Linotype" w:hAnsi="Palatino Linotype" w:cs="Arial"/>
          <w:b/>
          <w:bCs/>
          <w:sz w:val="32"/>
          <w:szCs w:val="32"/>
          <w:lang w:val="en-CA" w:bidi="ar-SA"/>
        </w:rPr>
        <w:t>Are you interested in planning</w:t>
      </w:r>
      <w:r>
        <w:rPr>
          <w:rFonts w:ascii="Palatino Linotype" w:hAnsi="Palatino Linotype" w:cs="Arial"/>
          <w:b/>
          <w:bCs/>
          <w:sz w:val="32"/>
          <w:szCs w:val="32"/>
          <w:lang w:val="en-CA" w:bidi="ar-SA"/>
        </w:rPr>
        <w:t xml:space="preserve"> for the future</w:t>
      </w:r>
      <w:r w:rsidRPr="00877DC6">
        <w:rPr>
          <w:rFonts w:ascii="Palatino Linotype" w:hAnsi="Palatino Linotype" w:cs="Arial"/>
          <w:b/>
          <w:bCs/>
          <w:sz w:val="32"/>
          <w:szCs w:val="32"/>
          <w:lang w:val="en-CA" w:bidi="ar-SA"/>
        </w:rPr>
        <w:t>?</w:t>
      </w:r>
    </w:p>
    <w:p w14:paraId="144BF8A4" w14:textId="250555B8" w:rsidR="00EA4B5E" w:rsidRDefault="00EA4B5E" w:rsidP="000B6E99">
      <w:pPr>
        <w:framePr w:h="1186" w:wrap="notBeside" w:vAnchor="text" w:hAnchor="text" w:xAlign="center" w:y="-2"/>
        <w:jc w:val="center"/>
        <w:rPr>
          <w:sz w:val="2"/>
          <w:szCs w:val="2"/>
        </w:rPr>
      </w:pPr>
    </w:p>
    <w:p w14:paraId="1BFABC48" w14:textId="5892141C" w:rsidR="000B6E99" w:rsidRDefault="000B6E99" w:rsidP="000B6E99">
      <w:pPr>
        <w:pBdr>
          <w:top w:val="single" w:sz="4" w:space="1" w:color="auto"/>
        </w:pBdr>
        <w:jc w:val="center"/>
        <w:rPr>
          <w:sz w:val="8"/>
          <w:szCs w:val="8"/>
        </w:rPr>
      </w:pPr>
    </w:p>
    <w:p w14:paraId="771A5900" w14:textId="77777777" w:rsidR="00496DF6" w:rsidRDefault="00496DF6" w:rsidP="000B6E99">
      <w:pPr>
        <w:pBdr>
          <w:top w:val="single" w:sz="4" w:space="1" w:color="auto"/>
        </w:pBdr>
        <w:jc w:val="center"/>
        <w:rPr>
          <w:sz w:val="8"/>
          <w:szCs w:val="8"/>
        </w:rPr>
      </w:pPr>
    </w:p>
    <w:p w14:paraId="4A3B02A0" w14:textId="77777777" w:rsidR="000B6E99" w:rsidRDefault="000B6E99" w:rsidP="004948EA">
      <w:pPr>
        <w:pBdr>
          <w:top w:val="single" w:sz="4" w:space="1" w:color="auto"/>
        </w:pBdr>
        <w:spacing w:line="276" w:lineRule="auto"/>
        <w:jc w:val="center"/>
        <w:rPr>
          <w:sz w:val="8"/>
          <w:szCs w:val="8"/>
        </w:rPr>
      </w:pPr>
    </w:p>
    <w:p w14:paraId="43ADA5AE" w14:textId="77777777" w:rsidR="000B6E99" w:rsidRDefault="000B6E99" w:rsidP="000B6E99">
      <w:pPr>
        <w:pBdr>
          <w:top w:val="single" w:sz="4" w:space="1" w:color="auto"/>
        </w:pBdr>
        <w:jc w:val="center"/>
        <w:rPr>
          <w:sz w:val="8"/>
          <w:szCs w:val="8"/>
        </w:rPr>
      </w:pPr>
    </w:p>
    <w:p w14:paraId="2BACA349" w14:textId="7B9F2DCB" w:rsidR="00980F8C" w:rsidRDefault="000B6E99" w:rsidP="004948EA">
      <w:pPr>
        <w:pBdr>
          <w:top w:val="single" w:sz="4" w:space="1" w:color="auto"/>
        </w:pBdr>
        <w:spacing w:line="276" w:lineRule="auto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76B53BCB" wp14:editId="0FCAB4E9">
            <wp:extent cx="2310130" cy="1076128"/>
            <wp:effectExtent l="19050" t="19050" r="1397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2785" b="30417"/>
                    <a:stretch/>
                  </pic:blipFill>
                  <pic:spPr bwMode="auto">
                    <a:xfrm>
                      <a:off x="0" y="0"/>
                      <a:ext cx="2310715" cy="10764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258E">
        <w:rPr>
          <w:noProof/>
          <w:sz w:val="8"/>
          <w:szCs w:val="8"/>
        </w:rPr>
        <w:drawing>
          <wp:inline distT="0" distB="0" distL="0" distR="0" wp14:anchorId="24ACC600" wp14:editId="656DEE6F">
            <wp:extent cx="1068195" cy="1076400"/>
            <wp:effectExtent l="38100" t="38100" r="3683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95" cy="107640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8"/>
          <w:szCs w:val="8"/>
        </w:rPr>
        <w:drawing>
          <wp:inline distT="0" distB="0" distL="0" distR="0" wp14:anchorId="1863DD4D" wp14:editId="6827968D">
            <wp:extent cx="2311400" cy="1076291"/>
            <wp:effectExtent l="19050" t="19050" r="1270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b="25231"/>
                    <a:stretch/>
                  </pic:blipFill>
                  <pic:spPr bwMode="auto">
                    <a:xfrm>
                      <a:off x="0" y="0"/>
                      <a:ext cx="2312203" cy="107666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71705304"/>
      <w:bookmarkEnd w:id="0"/>
    </w:p>
    <w:p w14:paraId="493CA883" w14:textId="77777777" w:rsidR="000B6E99" w:rsidRPr="000B6E99" w:rsidRDefault="000B6E99" w:rsidP="000B6E99">
      <w:pPr>
        <w:jc w:val="center"/>
        <w:rPr>
          <w:sz w:val="8"/>
          <w:szCs w:val="8"/>
        </w:rPr>
      </w:pPr>
    </w:p>
    <w:p w14:paraId="2FD27710" w14:textId="77777777" w:rsidR="000B6E99" w:rsidRDefault="000B6E99" w:rsidP="00FB36FD">
      <w:pPr>
        <w:widowControl/>
        <w:autoSpaceDE w:val="0"/>
        <w:autoSpaceDN w:val="0"/>
        <w:adjustRightInd w:val="0"/>
        <w:rPr>
          <w:rFonts w:ascii="Palatino Linotype" w:hAnsi="Palatino Linotype" w:cs="Arial"/>
          <w:b/>
          <w:bCs/>
          <w:lang w:val="en-CA" w:bidi="ar-SA"/>
        </w:rPr>
      </w:pPr>
    </w:p>
    <w:p w14:paraId="00590704" w14:textId="77777777" w:rsidR="000B6E99" w:rsidRDefault="000B6E99" w:rsidP="000B6E99">
      <w:pPr>
        <w:widowControl/>
        <w:pBdr>
          <w:top w:val="single" w:sz="4" w:space="1" w:color="auto"/>
        </w:pBdr>
        <w:autoSpaceDE w:val="0"/>
        <w:autoSpaceDN w:val="0"/>
        <w:adjustRightInd w:val="0"/>
        <w:rPr>
          <w:rFonts w:ascii="Palatino Linotype" w:hAnsi="Palatino Linotype" w:cs="Arial"/>
          <w:b/>
          <w:bCs/>
          <w:lang w:val="en-CA" w:bidi="ar-SA"/>
        </w:rPr>
      </w:pPr>
    </w:p>
    <w:p w14:paraId="28E8CAEF" w14:textId="0BEF8F4C" w:rsidR="00FB36FD" w:rsidRPr="00B66E42" w:rsidRDefault="00FB36FD" w:rsidP="000B6E99">
      <w:pPr>
        <w:widowControl/>
        <w:pBdr>
          <w:top w:val="single" w:sz="4" w:space="1" w:color="auto"/>
        </w:pBdr>
        <w:autoSpaceDE w:val="0"/>
        <w:autoSpaceDN w:val="0"/>
        <w:adjustRightInd w:val="0"/>
        <w:rPr>
          <w:rFonts w:ascii="Palatino Linotype" w:hAnsi="Palatino Linotype" w:cs="Arial"/>
          <w:lang w:val="en-CA" w:bidi="ar-SA"/>
        </w:rPr>
      </w:pPr>
      <w:r w:rsidRPr="00980F8C">
        <w:rPr>
          <w:rFonts w:ascii="Palatino Linotype" w:hAnsi="Palatino Linotype" w:cs="Arial"/>
          <w:b/>
          <w:bCs/>
          <w:lang w:val="en-CA" w:bidi="ar-SA"/>
        </w:rPr>
        <w:t xml:space="preserve">The </w:t>
      </w:r>
      <w:r w:rsidR="00B66E42" w:rsidRPr="00980F8C">
        <w:rPr>
          <w:rFonts w:ascii="Palatino Linotype" w:hAnsi="Palatino Linotype" w:cs="Arial"/>
          <w:b/>
          <w:bCs/>
          <w:lang w:val="en-CA" w:bidi="ar-SA"/>
        </w:rPr>
        <w:t xml:space="preserve">Southwest New Brunswick Service Commission (SNBSC) </w:t>
      </w:r>
      <w:r w:rsidRPr="00980F8C">
        <w:rPr>
          <w:rFonts w:ascii="Palatino Linotype" w:hAnsi="Palatino Linotype" w:cs="Arial"/>
          <w:b/>
          <w:bCs/>
          <w:lang w:val="en-CA" w:bidi="ar-SA"/>
        </w:rPr>
        <w:t xml:space="preserve">is </w:t>
      </w:r>
      <w:r w:rsidR="00980F8C" w:rsidRPr="00980F8C">
        <w:rPr>
          <w:rFonts w:ascii="Palatino Linotype" w:hAnsi="Palatino Linotype" w:cs="Arial"/>
          <w:b/>
          <w:bCs/>
          <w:lang w:val="en-CA" w:bidi="ar-SA"/>
        </w:rPr>
        <w:t xml:space="preserve">looking for </w:t>
      </w:r>
      <w:r w:rsidR="00877DC6">
        <w:rPr>
          <w:rFonts w:ascii="Palatino Linotype" w:hAnsi="Palatino Linotype" w:cs="Arial"/>
          <w:b/>
          <w:bCs/>
          <w:lang w:val="en-CA" w:bidi="ar-SA"/>
        </w:rPr>
        <w:t>people</w:t>
      </w:r>
      <w:r w:rsidR="00582B10" w:rsidRPr="00980F8C">
        <w:rPr>
          <w:rFonts w:ascii="Palatino Linotype" w:hAnsi="Palatino Linotype" w:cs="Arial"/>
          <w:b/>
          <w:bCs/>
          <w:lang w:val="en-CA" w:bidi="ar-SA"/>
        </w:rPr>
        <w:t xml:space="preserve"> residing in the </w:t>
      </w:r>
      <w:r w:rsidR="00B66E42" w:rsidRPr="00980F8C">
        <w:rPr>
          <w:rFonts w:ascii="Palatino Linotype" w:hAnsi="Palatino Linotype" w:cs="Arial"/>
          <w:b/>
          <w:bCs/>
          <w:lang w:val="en-CA" w:bidi="ar-SA"/>
        </w:rPr>
        <w:t>region</w:t>
      </w:r>
      <w:r w:rsidRPr="00980F8C">
        <w:rPr>
          <w:rFonts w:ascii="Palatino Linotype" w:hAnsi="Palatino Linotype" w:cs="Arial"/>
          <w:b/>
          <w:bCs/>
          <w:lang w:val="en-CA" w:bidi="ar-SA"/>
        </w:rPr>
        <w:t xml:space="preserve"> </w:t>
      </w:r>
      <w:r w:rsidR="00980F8C">
        <w:rPr>
          <w:rFonts w:ascii="Palatino Linotype" w:hAnsi="Palatino Linotype" w:cs="Arial"/>
          <w:b/>
          <w:bCs/>
          <w:lang w:val="en-CA" w:bidi="ar-SA"/>
        </w:rPr>
        <w:t>who want to</w:t>
      </w:r>
      <w:r w:rsidRPr="00980F8C">
        <w:rPr>
          <w:rFonts w:ascii="Palatino Linotype" w:hAnsi="Palatino Linotype" w:cs="Arial"/>
          <w:b/>
          <w:bCs/>
          <w:lang w:val="en-CA" w:bidi="ar-SA"/>
        </w:rPr>
        <w:t xml:space="preserve"> serve on the</w:t>
      </w:r>
      <w:r w:rsidR="00980F8C" w:rsidRPr="00980F8C">
        <w:rPr>
          <w:rFonts w:ascii="Palatino Linotype" w:hAnsi="Palatino Linotype" w:cs="Arial"/>
          <w:b/>
          <w:bCs/>
          <w:lang w:val="en-CA" w:bidi="ar-SA"/>
        </w:rPr>
        <w:t xml:space="preserve"> Planning and Review and Adjustment Committee</w:t>
      </w:r>
      <w:r w:rsidRPr="00980F8C">
        <w:rPr>
          <w:rFonts w:ascii="Palatino Linotype" w:hAnsi="Palatino Linotype" w:cs="Arial"/>
          <w:b/>
          <w:bCs/>
          <w:lang w:val="en-CA" w:bidi="ar-SA"/>
        </w:rPr>
        <w:t xml:space="preserve"> </w:t>
      </w:r>
      <w:r w:rsidR="00980F8C" w:rsidRPr="00980F8C">
        <w:rPr>
          <w:rFonts w:ascii="Palatino Linotype" w:hAnsi="Palatino Linotype" w:cs="Arial"/>
          <w:b/>
          <w:bCs/>
          <w:lang w:val="en-CA" w:bidi="ar-SA"/>
        </w:rPr>
        <w:t>(</w:t>
      </w:r>
      <w:r w:rsidR="00743BAC" w:rsidRPr="00980F8C">
        <w:rPr>
          <w:rFonts w:ascii="Palatino Linotype" w:hAnsi="Palatino Linotype" w:cs="Arial"/>
          <w:b/>
          <w:bCs/>
          <w:lang w:val="en-CA" w:bidi="ar-SA"/>
        </w:rPr>
        <w:t>PRAC</w:t>
      </w:r>
      <w:r w:rsidR="00980F8C" w:rsidRPr="00980F8C">
        <w:rPr>
          <w:rFonts w:ascii="Palatino Linotype" w:hAnsi="Palatino Linotype" w:cs="Arial"/>
          <w:b/>
          <w:bCs/>
          <w:lang w:val="en-CA" w:bidi="ar-SA"/>
        </w:rPr>
        <w:t>)</w:t>
      </w:r>
      <w:r w:rsidRPr="00B66E42">
        <w:rPr>
          <w:rFonts w:ascii="Palatino Linotype" w:hAnsi="Palatino Linotype" w:cs="Arial"/>
          <w:lang w:val="en-CA" w:bidi="ar-SA"/>
        </w:rPr>
        <w:t>.</w:t>
      </w:r>
      <w:r w:rsidR="00743BAC" w:rsidRPr="00B66E42">
        <w:rPr>
          <w:rFonts w:ascii="Palatino Linotype" w:hAnsi="Palatino Linotype" w:cs="Arial"/>
          <w:lang w:val="en-CA" w:bidi="ar-SA"/>
        </w:rPr>
        <w:t xml:space="preserve"> </w:t>
      </w:r>
      <w:r w:rsidRPr="00B66E42">
        <w:rPr>
          <w:rFonts w:ascii="Palatino Linotype" w:hAnsi="Palatino Linotype" w:cs="Arial"/>
          <w:lang w:val="en-CA" w:bidi="ar-SA"/>
        </w:rPr>
        <w:t xml:space="preserve">In joining the </w:t>
      </w:r>
      <w:r w:rsidR="00743BAC" w:rsidRPr="00B66E42">
        <w:rPr>
          <w:rFonts w:ascii="Palatino Linotype" w:hAnsi="Palatino Linotype" w:cs="Arial"/>
          <w:lang w:val="en-CA" w:bidi="ar-SA"/>
        </w:rPr>
        <w:t>c</w:t>
      </w:r>
      <w:r w:rsidRPr="00B66E42">
        <w:rPr>
          <w:rFonts w:ascii="Palatino Linotype" w:hAnsi="Palatino Linotype" w:cs="Arial"/>
          <w:lang w:val="en-CA" w:bidi="ar-SA"/>
        </w:rPr>
        <w:t>ommittee, you will form part of a diverse team to advise and make</w:t>
      </w:r>
      <w:r w:rsidR="00743BAC" w:rsidRPr="00B66E42">
        <w:rPr>
          <w:rFonts w:ascii="Palatino Linotype" w:hAnsi="Palatino Linotype" w:cs="Arial"/>
          <w:lang w:val="en-CA" w:bidi="ar-SA"/>
        </w:rPr>
        <w:t xml:space="preserve"> </w:t>
      </w:r>
      <w:r w:rsidRPr="00B66E42">
        <w:rPr>
          <w:rFonts w:ascii="Palatino Linotype" w:hAnsi="Palatino Linotype" w:cs="Arial"/>
          <w:lang w:val="en-CA" w:bidi="ar-SA"/>
        </w:rPr>
        <w:t>recommendations to Council</w:t>
      </w:r>
      <w:r w:rsidR="00B66E42">
        <w:rPr>
          <w:rFonts w:ascii="Palatino Linotype" w:hAnsi="Palatino Linotype" w:cs="Arial"/>
          <w:lang w:val="en-CA" w:bidi="ar-SA"/>
        </w:rPr>
        <w:t>s</w:t>
      </w:r>
      <w:r w:rsidR="00582B10" w:rsidRPr="00B66E42">
        <w:rPr>
          <w:rFonts w:ascii="Palatino Linotype" w:hAnsi="Palatino Linotype" w:cs="Arial"/>
          <w:lang w:val="en-CA" w:bidi="ar-SA"/>
        </w:rPr>
        <w:t xml:space="preserve"> and </w:t>
      </w:r>
      <w:r w:rsidR="00743BAC" w:rsidRPr="00B66E42">
        <w:rPr>
          <w:rFonts w:ascii="Palatino Linotype" w:hAnsi="Palatino Linotype" w:cs="Arial"/>
          <w:lang w:val="en-CA" w:bidi="ar-SA"/>
        </w:rPr>
        <w:t xml:space="preserve">the </w:t>
      </w:r>
      <w:r w:rsidR="00877DC6">
        <w:rPr>
          <w:rFonts w:ascii="Palatino Linotype" w:hAnsi="Palatino Linotype" w:cs="Arial"/>
          <w:lang w:val="en-CA" w:bidi="ar-SA"/>
        </w:rPr>
        <w:t>Province</w:t>
      </w:r>
      <w:r w:rsidRPr="00B66E42">
        <w:rPr>
          <w:rFonts w:ascii="Palatino Linotype" w:hAnsi="Palatino Linotype" w:cs="Arial"/>
          <w:lang w:val="en-CA" w:bidi="ar-SA"/>
        </w:rPr>
        <w:t xml:space="preserve"> on matters relating to </w:t>
      </w:r>
      <w:r w:rsidR="00743BAC" w:rsidRPr="00B66E42">
        <w:rPr>
          <w:rFonts w:ascii="Palatino Linotype" w:hAnsi="Palatino Linotype" w:cs="Arial"/>
          <w:lang w:val="en-CA" w:bidi="ar-SA"/>
        </w:rPr>
        <w:t>local</w:t>
      </w:r>
      <w:r w:rsidRPr="00B66E42">
        <w:rPr>
          <w:rFonts w:ascii="Palatino Linotype" w:hAnsi="Palatino Linotype" w:cs="Arial"/>
          <w:lang w:val="en-CA" w:bidi="ar-SA"/>
        </w:rPr>
        <w:t xml:space="preserve"> planning</w:t>
      </w:r>
      <w:r w:rsidR="00743BAC" w:rsidRPr="00B66E42">
        <w:rPr>
          <w:rFonts w:ascii="Palatino Linotype" w:hAnsi="Palatino Linotype" w:cs="Arial"/>
          <w:lang w:val="en-CA" w:bidi="ar-SA"/>
        </w:rPr>
        <w:t xml:space="preserve">. </w:t>
      </w:r>
      <w:r w:rsidR="00582B10" w:rsidRPr="00B66E42">
        <w:rPr>
          <w:rFonts w:ascii="Palatino Linotype" w:hAnsi="Palatino Linotype" w:cs="Arial"/>
          <w:lang w:val="en-CA" w:bidi="ar-SA"/>
        </w:rPr>
        <w:t>Supported by professional planning staff</w:t>
      </w:r>
      <w:r w:rsidR="00743BAC" w:rsidRPr="00B66E42">
        <w:rPr>
          <w:rFonts w:ascii="Palatino Linotype" w:hAnsi="Palatino Linotype" w:cs="Arial"/>
          <w:lang w:val="en-CA" w:bidi="ar-SA"/>
        </w:rPr>
        <w:t xml:space="preserve">, you will </w:t>
      </w:r>
      <w:r w:rsidR="00877DC6">
        <w:rPr>
          <w:rFonts w:ascii="Palatino Linotype" w:hAnsi="Palatino Linotype" w:cs="Arial"/>
          <w:lang w:val="en-CA" w:bidi="ar-SA"/>
        </w:rPr>
        <w:t xml:space="preserve">also </w:t>
      </w:r>
      <w:r w:rsidR="00743BAC" w:rsidRPr="00B66E42">
        <w:rPr>
          <w:rFonts w:ascii="Palatino Linotype" w:hAnsi="Palatino Linotype" w:cs="Arial"/>
          <w:lang w:val="en-CA" w:bidi="ar-SA"/>
        </w:rPr>
        <w:t xml:space="preserve">make </w:t>
      </w:r>
      <w:r w:rsidR="00877DC6">
        <w:rPr>
          <w:rFonts w:ascii="Palatino Linotype" w:hAnsi="Palatino Linotype" w:cs="Arial"/>
          <w:lang w:val="en-CA" w:bidi="ar-SA"/>
        </w:rPr>
        <w:t>decisions</w:t>
      </w:r>
      <w:r w:rsidR="00743BAC" w:rsidRPr="00B66E42">
        <w:rPr>
          <w:rFonts w:ascii="Palatino Linotype" w:hAnsi="Palatino Linotype" w:cs="Arial"/>
          <w:lang w:val="en-CA" w:bidi="ar-SA"/>
        </w:rPr>
        <w:t xml:space="preserve"> on development </w:t>
      </w:r>
      <w:r w:rsidR="00877DC6">
        <w:rPr>
          <w:rFonts w:ascii="Palatino Linotype" w:hAnsi="Palatino Linotype" w:cs="Arial"/>
          <w:lang w:val="en-CA" w:bidi="ar-SA"/>
        </w:rPr>
        <w:t>applications</w:t>
      </w:r>
      <w:r w:rsidR="00743BAC" w:rsidRPr="00B66E42">
        <w:rPr>
          <w:rFonts w:ascii="Palatino Linotype" w:hAnsi="Palatino Linotype" w:cs="Arial"/>
          <w:lang w:val="en-CA" w:bidi="ar-SA"/>
        </w:rPr>
        <w:t xml:space="preserve"> </w:t>
      </w:r>
      <w:r w:rsidR="00877DC6">
        <w:rPr>
          <w:rFonts w:ascii="Palatino Linotype" w:hAnsi="Palatino Linotype" w:cs="Arial"/>
          <w:lang w:val="en-CA" w:bidi="ar-SA"/>
        </w:rPr>
        <w:t>using</w:t>
      </w:r>
      <w:r w:rsidR="00743BAC" w:rsidRPr="00B66E42">
        <w:rPr>
          <w:rFonts w:ascii="Palatino Linotype" w:hAnsi="Palatino Linotype" w:cs="Arial"/>
          <w:lang w:val="en-CA" w:bidi="ar-SA"/>
        </w:rPr>
        <w:t xml:space="preserve"> by-laws, regulations, and the Community Planning Act.</w:t>
      </w:r>
      <w:r w:rsidR="00582B10" w:rsidRPr="00B66E42">
        <w:rPr>
          <w:rFonts w:ascii="Palatino Linotype" w:hAnsi="Palatino Linotype" w:cs="Arial"/>
          <w:lang w:val="en-CA" w:bidi="ar-SA"/>
        </w:rPr>
        <w:t xml:space="preserve"> </w:t>
      </w:r>
    </w:p>
    <w:p w14:paraId="66ED46AF" w14:textId="37BD8BE7" w:rsidR="00743BAC" w:rsidRPr="00B66E42" w:rsidRDefault="00743BAC" w:rsidP="00FB36FD">
      <w:pPr>
        <w:widowControl/>
        <w:autoSpaceDE w:val="0"/>
        <w:autoSpaceDN w:val="0"/>
        <w:adjustRightInd w:val="0"/>
        <w:rPr>
          <w:rFonts w:ascii="Palatino Linotype" w:hAnsi="Palatino Linotype" w:cs="Arial"/>
          <w:lang w:val="en-CA" w:bidi="ar-SA"/>
        </w:rPr>
      </w:pPr>
    </w:p>
    <w:p w14:paraId="7DACFF12" w14:textId="3CC2818E" w:rsidR="00743BAC" w:rsidRPr="00B66E42" w:rsidRDefault="00877DC6" w:rsidP="00FB36FD">
      <w:pPr>
        <w:widowControl/>
        <w:autoSpaceDE w:val="0"/>
        <w:autoSpaceDN w:val="0"/>
        <w:adjustRightInd w:val="0"/>
        <w:rPr>
          <w:rFonts w:ascii="Palatino Linotype" w:hAnsi="Palatino Linotype" w:cs="Arial"/>
          <w:sz w:val="22"/>
          <w:szCs w:val="22"/>
          <w:lang w:val="en-CA" w:bidi="ar-SA"/>
        </w:rPr>
      </w:pPr>
      <w:r>
        <w:rPr>
          <w:rFonts w:ascii="Palatino Linotype" w:hAnsi="Palatino Linotype" w:cs="Arial"/>
        </w:rPr>
        <w:t>SNBSC is looking for volunteer committee members</w:t>
      </w:r>
      <w:r w:rsidR="00743BAC" w:rsidRPr="00B66E42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who are interested in learning more about</w:t>
      </w:r>
      <w:r w:rsidR="00743BAC" w:rsidRPr="00B66E42">
        <w:rPr>
          <w:rFonts w:ascii="Palatino Linotype" w:hAnsi="Palatino Linotype" w:cs="Arial"/>
        </w:rPr>
        <w:t xml:space="preserve"> planning. In addition, </w:t>
      </w:r>
      <w:r>
        <w:rPr>
          <w:rFonts w:ascii="Palatino Linotype" w:hAnsi="Palatino Linotype" w:cs="Arial"/>
        </w:rPr>
        <w:t>SNBSC</w:t>
      </w:r>
      <w:r w:rsidR="00743BAC" w:rsidRPr="00B66E42">
        <w:rPr>
          <w:rFonts w:ascii="Palatino Linotype" w:hAnsi="Palatino Linotype" w:cs="Arial"/>
        </w:rPr>
        <w:t xml:space="preserve"> is seeking a diversity of skills</w:t>
      </w:r>
      <w:r>
        <w:rPr>
          <w:rFonts w:ascii="Palatino Linotype" w:hAnsi="Palatino Linotype" w:cs="Arial"/>
        </w:rPr>
        <w:t xml:space="preserve">, perspectives, </w:t>
      </w:r>
      <w:r w:rsidR="00980F8C">
        <w:rPr>
          <w:rFonts w:ascii="Palatino Linotype" w:hAnsi="Palatino Linotype" w:cs="Arial"/>
        </w:rPr>
        <w:t>and geographic representation</w:t>
      </w:r>
      <w:r>
        <w:rPr>
          <w:rFonts w:ascii="Palatino Linotype" w:hAnsi="Palatino Linotype" w:cs="Arial"/>
        </w:rPr>
        <w:t>, for PRAC</w:t>
      </w:r>
      <w:r w:rsidR="00743BAC" w:rsidRPr="00B66E42">
        <w:rPr>
          <w:rFonts w:ascii="Palatino Linotype" w:hAnsi="Palatino Linotype" w:cs="Arial"/>
        </w:rPr>
        <w:t>.</w:t>
      </w:r>
    </w:p>
    <w:p w14:paraId="37055529" w14:textId="77777777" w:rsidR="00743BAC" w:rsidRPr="00B66E42" w:rsidRDefault="00743BAC" w:rsidP="00FB36FD">
      <w:pPr>
        <w:widowControl/>
        <w:autoSpaceDE w:val="0"/>
        <w:autoSpaceDN w:val="0"/>
        <w:adjustRightInd w:val="0"/>
        <w:rPr>
          <w:rFonts w:ascii="Palatino Linotype" w:hAnsi="Palatino Linotype" w:cs="Arial"/>
          <w:lang w:val="en-CA" w:bidi="ar-SA"/>
        </w:rPr>
      </w:pPr>
    </w:p>
    <w:p w14:paraId="01417E7C" w14:textId="6F8C11B0" w:rsidR="00582B10" w:rsidRPr="00B66E42" w:rsidRDefault="00877DC6" w:rsidP="00FB36FD">
      <w:pPr>
        <w:widowControl/>
        <w:autoSpaceDE w:val="0"/>
        <w:autoSpaceDN w:val="0"/>
        <w:adjustRightInd w:val="0"/>
        <w:rPr>
          <w:rFonts w:ascii="Palatino Linotype" w:hAnsi="Palatino Linotype" w:cs="Arial"/>
          <w:lang w:val="en-CA" w:bidi="ar-SA"/>
        </w:rPr>
      </w:pPr>
      <w:r>
        <w:rPr>
          <w:rFonts w:ascii="Palatino Linotype" w:hAnsi="Palatino Linotype" w:cs="Arial"/>
          <w:lang w:val="en-CA" w:bidi="ar-SA"/>
        </w:rPr>
        <w:t>This volunteer role has a basic</w:t>
      </w:r>
      <w:r w:rsidR="00FB36FD" w:rsidRPr="00B66E42">
        <w:rPr>
          <w:rFonts w:ascii="Palatino Linotype" w:hAnsi="Palatino Linotype" w:cs="Arial"/>
          <w:lang w:val="en-CA" w:bidi="ar-SA"/>
        </w:rPr>
        <w:t xml:space="preserve"> expected commitment of one (1)</w:t>
      </w:r>
      <w:r>
        <w:rPr>
          <w:rFonts w:ascii="Palatino Linotype" w:hAnsi="Palatino Linotype" w:cs="Arial"/>
          <w:lang w:val="en-CA" w:bidi="ar-SA"/>
        </w:rPr>
        <w:t xml:space="preserve"> </w:t>
      </w:r>
      <w:r w:rsidR="00FB36FD" w:rsidRPr="00B66E42">
        <w:rPr>
          <w:rFonts w:ascii="Palatino Linotype" w:hAnsi="Palatino Linotype" w:cs="Arial"/>
          <w:lang w:val="en-CA" w:bidi="ar-SA"/>
        </w:rPr>
        <w:t xml:space="preserve">meeting </w:t>
      </w:r>
      <w:r>
        <w:rPr>
          <w:rFonts w:ascii="Palatino Linotype" w:hAnsi="Palatino Linotype" w:cs="Arial"/>
          <w:lang w:val="en-CA" w:bidi="ar-SA"/>
        </w:rPr>
        <w:t>each</w:t>
      </w:r>
      <w:r w:rsidR="00FB36FD" w:rsidRPr="00B66E42">
        <w:rPr>
          <w:rFonts w:ascii="Palatino Linotype" w:hAnsi="Palatino Linotype" w:cs="Arial"/>
          <w:lang w:val="en-CA" w:bidi="ar-SA"/>
        </w:rPr>
        <w:t xml:space="preserve"> month</w:t>
      </w:r>
      <w:r>
        <w:rPr>
          <w:rFonts w:ascii="Palatino Linotype" w:hAnsi="Palatino Linotype" w:cs="Arial"/>
          <w:lang w:val="en-CA" w:bidi="ar-SA"/>
        </w:rPr>
        <w:t xml:space="preserve"> – third Thursday of each month</w:t>
      </w:r>
      <w:r w:rsidR="00582B10" w:rsidRPr="00B66E42">
        <w:rPr>
          <w:rFonts w:ascii="Palatino Linotype" w:hAnsi="Palatino Linotype" w:cs="Arial"/>
          <w:lang w:val="en-CA" w:bidi="ar-SA"/>
        </w:rPr>
        <w:t>.</w:t>
      </w:r>
      <w:r>
        <w:rPr>
          <w:rFonts w:ascii="Palatino Linotype" w:hAnsi="Palatino Linotype" w:cs="Arial"/>
          <w:lang w:val="en-CA" w:bidi="ar-SA"/>
        </w:rPr>
        <w:t xml:space="preserve"> Each meeting you will </w:t>
      </w:r>
      <w:r w:rsidR="00936B9E">
        <w:rPr>
          <w:rFonts w:ascii="Palatino Linotype" w:hAnsi="Palatino Linotype" w:cs="Arial"/>
          <w:lang w:val="en-CA" w:bidi="ar-SA"/>
        </w:rPr>
        <w:t>get a</w:t>
      </w:r>
      <w:r w:rsidR="00582B10" w:rsidRPr="00B66E42">
        <w:rPr>
          <w:rFonts w:ascii="Palatino Linotype" w:hAnsi="Palatino Linotype" w:cs="Arial"/>
          <w:lang w:val="en-CA" w:bidi="ar-SA"/>
        </w:rPr>
        <w:t xml:space="preserve"> per diem</w:t>
      </w:r>
      <w:r w:rsidR="00936B9E">
        <w:rPr>
          <w:rFonts w:ascii="Palatino Linotype" w:hAnsi="Palatino Linotype" w:cs="Arial"/>
          <w:lang w:val="en-CA" w:bidi="ar-SA"/>
        </w:rPr>
        <w:t xml:space="preserve"> and mileage, if travel is required. Many meetings </w:t>
      </w:r>
      <w:r w:rsidR="00B751F6">
        <w:rPr>
          <w:rFonts w:ascii="Palatino Linotype" w:hAnsi="Palatino Linotype" w:cs="Arial"/>
          <w:lang w:val="en-CA" w:bidi="ar-SA"/>
        </w:rPr>
        <w:t>can be</w:t>
      </w:r>
      <w:r w:rsidR="00936B9E">
        <w:rPr>
          <w:rFonts w:ascii="Palatino Linotype" w:hAnsi="Palatino Linotype" w:cs="Arial"/>
          <w:lang w:val="en-CA" w:bidi="ar-SA"/>
        </w:rPr>
        <w:t xml:space="preserve"> held virtually. </w:t>
      </w:r>
    </w:p>
    <w:p w14:paraId="2E3B13BD" w14:textId="77777777" w:rsidR="00582B10" w:rsidRPr="00B66E42" w:rsidRDefault="00582B10" w:rsidP="00FB36FD">
      <w:pPr>
        <w:widowControl/>
        <w:autoSpaceDE w:val="0"/>
        <w:autoSpaceDN w:val="0"/>
        <w:adjustRightInd w:val="0"/>
        <w:rPr>
          <w:rFonts w:ascii="Palatino Linotype" w:hAnsi="Palatino Linotype" w:cs="Arial"/>
          <w:lang w:val="en-CA" w:bidi="ar-SA"/>
        </w:rPr>
      </w:pPr>
    </w:p>
    <w:p w14:paraId="45C6E83F" w14:textId="20025855" w:rsidR="00FB36FD" w:rsidRPr="00B66E42" w:rsidRDefault="00FB36FD" w:rsidP="00FB36FD">
      <w:pPr>
        <w:widowControl/>
        <w:autoSpaceDE w:val="0"/>
        <w:autoSpaceDN w:val="0"/>
        <w:adjustRightInd w:val="0"/>
        <w:rPr>
          <w:rFonts w:ascii="Palatino Linotype" w:hAnsi="Palatino Linotype" w:cs="Arial"/>
          <w:lang w:val="en-CA" w:bidi="ar-SA"/>
        </w:rPr>
      </w:pPr>
      <w:r w:rsidRPr="00B66E42">
        <w:rPr>
          <w:rFonts w:ascii="Palatino Linotype" w:hAnsi="Palatino Linotype" w:cs="Arial"/>
          <w:lang w:val="en-CA" w:bidi="ar-SA"/>
        </w:rPr>
        <w:t xml:space="preserve">To serve as a member of the </w:t>
      </w:r>
      <w:r w:rsidR="00582B10" w:rsidRPr="00B66E42">
        <w:rPr>
          <w:rFonts w:ascii="Palatino Linotype" w:hAnsi="Palatino Linotype" w:cs="Arial"/>
          <w:lang w:val="en-CA" w:bidi="ar-SA"/>
        </w:rPr>
        <w:t>PRAC</w:t>
      </w:r>
      <w:r w:rsidRPr="00B66E42">
        <w:rPr>
          <w:rFonts w:ascii="Palatino Linotype" w:hAnsi="Palatino Linotype" w:cs="Arial"/>
          <w:lang w:val="en-CA" w:bidi="ar-SA"/>
        </w:rPr>
        <w:t>, a</w:t>
      </w:r>
      <w:r w:rsidR="00582B10" w:rsidRPr="00B66E42">
        <w:rPr>
          <w:rFonts w:ascii="Palatino Linotype" w:hAnsi="Palatino Linotype" w:cs="Arial"/>
          <w:lang w:val="en-CA" w:bidi="ar-SA"/>
        </w:rPr>
        <w:t xml:space="preserve"> </w:t>
      </w:r>
      <w:r w:rsidRPr="00B66E42">
        <w:rPr>
          <w:rFonts w:ascii="Palatino Linotype" w:hAnsi="Palatino Linotype" w:cs="Arial"/>
          <w:lang w:val="en-CA" w:bidi="ar-SA"/>
        </w:rPr>
        <w:t xml:space="preserve">person </w:t>
      </w:r>
      <w:r w:rsidR="00582B10" w:rsidRPr="00B66E42">
        <w:rPr>
          <w:rFonts w:ascii="Palatino Linotype" w:hAnsi="Palatino Linotype" w:cs="Arial"/>
          <w:lang w:val="en-CA" w:bidi="ar-SA"/>
        </w:rPr>
        <w:t>must</w:t>
      </w:r>
      <w:r w:rsidRPr="00B66E42">
        <w:rPr>
          <w:rFonts w:ascii="Palatino Linotype" w:hAnsi="Palatino Linotype" w:cs="Arial"/>
          <w:lang w:val="en-CA" w:bidi="ar-SA"/>
        </w:rPr>
        <w:t xml:space="preserve"> be eligible to vote </w:t>
      </w:r>
      <w:r w:rsidR="00582B10" w:rsidRPr="00B66E42">
        <w:rPr>
          <w:rFonts w:ascii="Palatino Linotype" w:hAnsi="Palatino Linotype" w:cs="Arial"/>
          <w:lang w:val="en-CA" w:bidi="ar-SA"/>
        </w:rPr>
        <w:t xml:space="preserve">in Provincial elections. </w:t>
      </w:r>
      <w:r w:rsidRPr="00B66E42">
        <w:rPr>
          <w:rFonts w:ascii="Palatino Linotype" w:hAnsi="Palatino Linotype" w:cs="Arial"/>
          <w:lang w:val="en-CA" w:bidi="ar-SA"/>
        </w:rPr>
        <w:t>If you are interested, please provide an indication of your interest, as well as a brief</w:t>
      </w:r>
      <w:r w:rsidR="00582B10" w:rsidRPr="00B66E42">
        <w:rPr>
          <w:rFonts w:ascii="Palatino Linotype" w:hAnsi="Palatino Linotype" w:cs="Arial"/>
          <w:lang w:val="en-CA" w:bidi="ar-SA"/>
        </w:rPr>
        <w:t xml:space="preserve"> </w:t>
      </w:r>
      <w:r w:rsidRPr="00B66E42">
        <w:rPr>
          <w:rFonts w:ascii="Palatino Linotype" w:hAnsi="Palatino Linotype" w:cs="Arial"/>
          <w:lang w:val="en-CA" w:bidi="ar-SA"/>
        </w:rPr>
        <w:t>description as to why you would be ideal for this role to:</w:t>
      </w:r>
    </w:p>
    <w:p w14:paraId="518BCA26" w14:textId="77777777" w:rsidR="00582B10" w:rsidRPr="00B66E42" w:rsidRDefault="00582B10" w:rsidP="00FB36FD">
      <w:pPr>
        <w:widowControl/>
        <w:autoSpaceDE w:val="0"/>
        <w:autoSpaceDN w:val="0"/>
        <w:adjustRightInd w:val="0"/>
        <w:rPr>
          <w:rFonts w:ascii="Palatino Linotype" w:hAnsi="Palatino Linotype" w:cs="Arial"/>
          <w:lang w:val="en-CA" w:bidi="ar-SA"/>
        </w:rPr>
      </w:pPr>
    </w:p>
    <w:p w14:paraId="7AC889A8" w14:textId="25692433" w:rsidR="00FB36FD" w:rsidRPr="00B66E42" w:rsidRDefault="00980F8C" w:rsidP="00980F8C">
      <w:pPr>
        <w:widowControl/>
        <w:autoSpaceDE w:val="0"/>
        <w:autoSpaceDN w:val="0"/>
        <w:adjustRightInd w:val="0"/>
        <w:jc w:val="center"/>
        <w:rPr>
          <w:rFonts w:ascii="Palatino Linotype" w:hAnsi="Palatino Linotype" w:cs="Arial"/>
          <w:lang w:val="en-CA" w:bidi="ar-SA"/>
        </w:rPr>
      </w:pPr>
      <w:r>
        <w:rPr>
          <w:rFonts w:ascii="Palatino Linotype" w:hAnsi="Palatino Linotype" w:cs="Arial"/>
          <w:lang w:val="en-CA" w:bidi="ar-SA"/>
        </w:rPr>
        <w:t>Send your e</w:t>
      </w:r>
      <w:r w:rsidR="00654B74">
        <w:rPr>
          <w:rFonts w:ascii="Palatino Linotype" w:hAnsi="Palatino Linotype" w:cs="Arial"/>
          <w:lang w:val="en-CA" w:bidi="ar-SA"/>
        </w:rPr>
        <w:t xml:space="preserve">xpression </w:t>
      </w:r>
      <w:r>
        <w:rPr>
          <w:rFonts w:ascii="Palatino Linotype" w:hAnsi="Palatino Linotype" w:cs="Arial"/>
          <w:lang w:val="en-CA" w:bidi="ar-SA"/>
        </w:rPr>
        <w:t>of interest to:</w:t>
      </w:r>
    </w:p>
    <w:p w14:paraId="06F860A6" w14:textId="797411CA" w:rsidR="00FB36FD" w:rsidRDefault="00980F8C" w:rsidP="00980F8C">
      <w:pPr>
        <w:widowControl/>
        <w:autoSpaceDE w:val="0"/>
        <w:autoSpaceDN w:val="0"/>
        <w:adjustRightInd w:val="0"/>
        <w:jc w:val="center"/>
        <w:rPr>
          <w:rFonts w:ascii="Palatino Linotype" w:hAnsi="Palatino Linotype" w:cs="Arial"/>
          <w:lang w:val="en-CA" w:bidi="ar-SA"/>
        </w:rPr>
      </w:pPr>
      <w:r>
        <w:rPr>
          <w:rFonts w:ascii="Palatino Linotype" w:hAnsi="Palatino Linotype" w:cs="Arial"/>
          <w:lang w:val="en-CA" w:bidi="ar-SA"/>
        </w:rPr>
        <w:t xml:space="preserve">SNBSC, </w:t>
      </w:r>
      <w:r w:rsidR="00B66E42">
        <w:rPr>
          <w:rFonts w:ascii="Palatino Linotype" w:hAnsi="Palatino Linotype" w:cs="Arial"/>
          <w:lang w:val="en-CA" w:bidi="ar-SA"/>
        </w:rPr>
        <w:t>33 Wall Street</w:t>
      </w:r>
      <w:r>
        <w:rPr>
          <w:rFonts w:ascii="Palatino Linotype" w:hAnsi="Palatino Linotype" w:cs="Arial"/>
          <w:lang w:val="en-CA" w:bidi="ar-SA"/>
        </w:rPr>
        <w:t xml:space="preserve">, </w:t>
      </w:r>
      <w:r w:rsidR="00FB36FD" w:rsidRPr="00B66E42">
        <w:rPr>
          <w:rFonts w:ascii="Palatino Linotype" w:hAnsi="Palatino Linotype" w:cs="Arial"/>
          <w:lang w:val="en-CA" w:bidi="ar-SA"/>
        </w:rPr>
        <w:t>St. Stephen, NB</w:t>
      </w:r>
      <w:r>
        <w:rPr>
          <w:rFonts w:ascii="Palatino Linotype" w:hAnsi="Palatino Linotype" w:cs="Arial"/>
          <w:lang w:val="en-CA" w:bidi="ar-SA"/>
        </w:rPr>
        <w:t xml:space="preserve"> </w:t>
      </w:r>
      <w:r w:rsidR="00FB36FD" w:rsidRPr="00B66E42">
        <w:rPr>
          <w:rFonts w:ascii="Palatino Linotype" w:hAnsi="Palatino Linotype" w:cs="Arial"/>
          <w:lang w:val="en-CA" w:bidi="ar-SA"/>
        </w:rPr>
        <w:t xml:space="preserve">E3L </w:t>
      </w:r>
      <w:r w:rsidR="00B66E42">
        <w:rPr>
          <w:rFonts w:ascii="Palatino Linotype" w:hAnsi="Palatino Linotype" w:cs="Arial"/>
          <w:lang w:val="en-CA" w:bidi="ar-SA"/>
        </w:rPr>
        <w:t>2L5</w:t>
      </w:r>
    </w:p>
    <w:p w14:paraId="74DB7A3A" w14:textId="340EA3A2" w:rsidR="00936B9E" w:rsidRPr="00B66E42" w:rsidRDefault="00936B9E" w:rsidP="00980F8C">
      <w:pPr>
        <w:widowControl/>
        <w:autoSpaceDE w:val="0"/>
        <w:autoSpaceDN w:val="0"/>
        <w:adjustRightInd w:val="0"/>
        <w:jc w:val="center"/>
        <w:rPr>
          <w:rFonts w:ascii="Palatino Linotype" w:hAnsi="Palatino Linotype" w:cs="Arial"/>
          <w:lang w:val="en-CA" w:bidi="ar-SA"/>
        </w:rPr>
      </w:pPr>
      <w:r>
        <w:rPr>
          <w:rFonts w:ascii="Palatino Linotype" w:hAnsi="Palatino Linotype" w:cs="Arial"/>
          <w:lang w:val="en-CA" w:bidi="ar-SA"/>
        </w:rPr>
        <w:t>c/o Alex Henderson, Planning Director</w:t>
      </w:r>
    </w:p>
    <w:p w14:paraId="01A06CAB" w14:textId="75F76692" w:rsidR="00FB36FD" w:rsidRPr="00B66E42" w:rsidRDefault="00FB36FD" w:rsidP="00980F8C">
      <w:pPr>
        <w:widowControl/>
        <w:autoSpaceDE w:val="0"/>
        <w:autoSpaceDN w:val="0"/>
        <w:adjustRightInd w:val="0"/>
        <w:jc w:val="center"/>
        <w:rPr>
          <w:rFonts w:ascii="Palatino Linotype" w:hAnsi="Palatino Linotype" w:cs="Arial"/>
          <w:color w:val="0563C2"/>
          <w:lang w:val="en-CA" w:bidi="ar-SA"/>
        </w:rPr>
      </w:pPr>
      <w:r w:rsidRPr="00B66E42">
        <w:rPr>
          <w:rFonts w:ascii="Palatino Linotype" w:hAnsi="Palatino Linotype" w:cs="Arial"/>
          <w:lang w:val="en-CA" w:bidi="ar-SA"/>
        </w:rPr>
        <w:t xml:space="preserve">E-mail: </w:t>
      </w:r>
      <w:r w:rsidR="00B66E42">
        <w:rPr>
          <w:rFonts w:ascii="Palatino Linotype" w:hAnsi="Palatino Linotype" w:cs="Arial"/>
          <w:color w:val="0563C2"/>
          <w:lang w:val="en-CA" w:bidi="ar-SA"/>
        </w:rPr>
        <w:t>alex.henderson@snbsc.ca</w:t>
      </w:r>
    </w:p>
    <w:p w14:paraId="175A3B47" w14:textId="77777777" w:rsidR="00980F8C" w:rsidRDefault="00980F8C" w:rsidP="00980F8C">
      <w:pPr>
        <w:autoSpaceDE w:val="0"/>
        <w:autoSpaceDN w:val="0"/>
        <w:adjustRightInd w:val="0"/>
        <w:jc w:val="center"/>
        <w:rPr>
          <w:rFonts w:ascii="Palatino Linotype" w:hAnsi="Palatino Linotype" w:cs="Arial"/>
          <w:lang w:val="en-CA" w:bidi="ar-SA"/>
        </w:rPr>
      </w:pPr>
    </w:p>
    <w:p w14:paraId="387D0A36" w14:textId="661942EB" w:rsidR="00980F8C" w:rsidRDefault="00980F8C" w:rsidP="00980F8C">
      <w:pPr>
        <w:autoSpaceDE w:val="0"/>
        <w:autoSpaceDN w:val="0"/>
        <w:adjustRightInd w:val="0"/>
        <w:jc w:val="center"/>
        <w:rPr>
          <w:rFonts w:ascii="Palatino Linotype" w:hAnsi="Palatino Linotype" w:cs="Arial"/>
          <w:lang w:val="en-CA" w:bidi="ar-SA"/>
        </w:rPr>
      </w:pPr>
      <w:r>
        <w:rPr>
          <w:rFonts w:ascii="Palatino Linotype" w:hAnsi="Palatino Linotype" w:cs="Arial"/>
          <w:lang w:val="en-CA" w:bidi="ar-SA"/>
        </w:rPr>
        <w:t xml:space="preserve">Need more information before </w:t>
      </w:r>
      <w:r w:rsidR="00936B9E">
        <w:rPr>
          <w:rFonts w:ascii="Palatino Linotype" w:hAnsi="Palatino Linotype" w:cs="Arial"/>
          <w:lang w:val="en-CA" w:bidi="ar-SA"/>
        </w:rPr>
        <w:t>applying</w:t>
      </w:r>
      <w:r>
        <w:rPr>
          <w:rFonts w:ascii="Palatino Linotype" w:hAnsi="Palatino Linotype" w:cs="Arial"/>
          <w:lang w:val="en-CA" w:bidi="ar-SA"/>
        </w:rPr>
        <w:t>?</w:t>
      </w:r>
    </w:p>
    <w:p w14:paraId="535EC6AA" w14:textId="2A182DED" w:rsidR="00582B10" w:rsidRDefault="00936B9E" w:rsidP="00980F8C">
      <w:pPr>
        <w:autoSpaceDE w:val="0"/>
        <w:autoSpaceDN w:val="0"/>
        <w:adjustRightInd w:val="0"/>
        <w:jc w:val="center"/>
        <w:rPr>
          <w:rFonts w:ascii="Palatino Linotype" w:hAnsi="Palatino Linotype" w:cs="Arial"/>
          <w:lang w:val="en-CA" w:bidi="ar-SA"/>
        </w:rPr>
      </w:pPr>
      <w:r>
        <w:rPr>
          <w:rFonts w:ascii="Palatino Linotype" w:hAnsi="Palatino Linotype" w:cs="Arial"/>
          <w:lang w:val="en-CA" w:bidi="ar-SA"/>
        </w:rPr>
        <w:t>Call</w:t>
      </w:r>
      <w:r w:rsidR="00980F8C">
        <w:rPr>
          <w:rFonts w:ascii="Palatino Linotype" w:hAnsi="Palatino Linotype" w:cs="Arial"/>
          <w:lang w:val="en-CA" w:bidi="ar-SA"/>
        </w:rPr>
        <w:t xml:space="preserve"> Alex Henderson at: (506)-466-3141</w:t>
      </w:r>
    </w:p>
    <w:p w14:paraId="384FCD72" w14:textId="77777777" w:rsidR="00980F8C" w:rsidRPr="00B66E42" w:rsidRDefault="00980F8C" w:rsidP="00FB36FD">
      <w:pPr>
        <w:autoSpaceDE w:val="0"/>
        <w:autoSpaceDN w:val="0"/>
        <w:adjustRightInd w:val="0"/>
        <w:rPr>
          <w:rFonts w:ascii="Palatino Linotype" w:hAnsi="Palatino Linotype" w:cs="Arial"/>
          <w:lang w:val="en-CA" w:bidi="ar-SA"/>
        </w:rPr>
      </w:pPr>
    </w:p>
    <w:p w14:paraId="7C1C9B56" w14:textId="69F0DC3B" w:rsidR="0044016C" w:rsidRPr="0044016C" w:rsidRDefault="00FB36FD" w:rsidP="0044016C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lang w:val="en-CA" w:bidi="ar-SA"/>
        </w:rPr>
      </w:pPr>
      <w:r w:rsidRPr="00980F8C">
        <w:rPr>
          <w:rFonts w:ascii="Palatino Linotype" w:hAnsi="Palatino Linotype" w:cs="Arial"/>
          <w:b/>
          <w:bCs/>
          <w:lang w:val="en-CA" w:bidi="ar-SA"/>
        </w:rPr>
        <w:t xml:space="preserve">Deadline for </w:t>
      </w:r>
      <w:r w:rsidR="00980F8C">
        <w:rPr>
          <w:rFonts w:ascii="Palatino Linotype" w:hAnsi="Palatino Linotype" w:cs="Arial"/>
          <w:b/>
          <w:bCs/>
          <w:lang w:val="en-CA" w:bidi="ar-SA"/>
        </w:rPr>
        <w:t>expressions of interest</w:t>
      </w:r>
      <w:r w:rsidRPr="00980F8C">
        <w:rPr>
          <w:rFonts w:ascii="Palatino Linotype" w:hAnsi="Palatino Linotype" w:cs="Arial"/>
          <w:b/>
          <w:bCs/>
          <w:lang w:val="en-CA" w:bidi="ar-SA"/>
        </w:rPr>
        <w:t xml:space="preserve">: Tuesday, </w:t>
      </w:r>
      <w:r w:rsidR="00B66E42" w:rsidRPr="00980F8C">
        <w:rPr>
          <w:rFonts w:ascii="Palatino Linotype" w:hAnsi="Palatino Linotype" w:cs="Arial"/>
          <w:b/>
          <w:bCs/>
          <w:lang w:val="en-CA" w:bidi="ar-SA"/>
        </w:rPr>
        <w:t xml:space="preserve">June </w:t>
      </w:r>
      <w:r w:rsidR="00976D82" w:rsidRPr="00980F8C">
        <w:rPr>
          <w:rFonts w:ascii="Palatino Linotype" w:hAnsi="Palatino Linotype" w:cs="Arial"/>
          <w:b/>
          <w:bCs/>
          <w:lang w:val="en-CA" w:bidi="ar-SA"/>
        </w:rPr>
        <w:t>1</w:t>
      </w:r>
      <w:r w:rsidR="00B66E42" w:rsidRPr="00980F8C">
        <w:rPr>
          <w:rFonts w:ascii="Palatino Linotype" w:hAnsi="Palatino Linotype" w:cs="Arial"/>
          <w:b/>
          <w:bCs/>
          <w:vertAlign w:val="superscript"/>
          <w:lang w:val="en-CA" w:bidi="ar-SA"/>
        </w:rPr>
        <w:t>st</w:t>
      </w:r>
      <w:r w:rsidRPr="00980F8C">
        <w:rPr>
          <w:rFonts w:ascii="Palatino Linotype" w:hAnsi="Palatino Linotype" w:cs="Arial"/>
          <w:b/>
          <w:bCs/>
          <w:lang w:val="en-CA" w:bidi="ar-SA"/>
        </w:rPr>
        <w:t>, 20</w:t>
      </w:r>
      <w:r w:rsidR="00976D82" w:rsidRPr="00980F8C">
        <w:rPr>
          <w:rFonts w:ascii="Palatino Linotype" w:hAnsi="Palatino Linotype" w:cs="Arial"/>
          <w:b/>
          <w:bCs/>
          <w:lang w:val="en-CA" w:bidi="ar-SA"/>
        </w:rPr>
        <w:t>2</w:t>
      </w:r>
      <w:r w:rsidR="00B66E42" w:rsidRPr="00980F8C">
        <w:rPr>
          <w:rFonts w:ascii="Palatino Linotype" w:hAnsi="Palatino Linotype" w:cs="Arial"/>
          <w:b/>
          <w:bCs/>
          <w:lang w:val="en-CA" w:bidi="ar-SA"/>
        </w:rPr>
        <w:t>1</w:t>
      </w:r>
    </w:p>
    <w:sectPr w:rsidR="0044016C" w:rsidRPr="0044016C">
      <w:pgSz w:w="12240" w:h="15840"/>
      <w:pgMar w:top="993" w:right="1450" w:bottom="993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D88D" w14:textId="77777777" w:rsidR="002D2271" w:rsidRDefault="002D2271">
      <w:r>
        <w:separator/>
      </w:r>
    </w:p>
  </w:endnote>
  <w:endnote w:type="continuationSeparator" w:id="0">
    <w:p w14:paraId="3F477059" w14:textId="77777777" w:rsidR="002D2271" w:rsidRDefault="002D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84BF" w14:textId="77777777" w:rsidR="002D2271" w:rsidRDefault="002D2271"/>
  </w:footnote>
  <w:footnote w:type="continuationSeparator" w:id="0">
    <w:p w14:paraId="567B1E00" w14:textId="77777777" w:rsidR="002D2271" w:rsidRDefault="002D22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5E"/>
    <w:rsid w:val="000B6E99"/>
    <w:rsid w:val="002D2271"/>
    <w:rsid w:val="003736D5"/>
    <w:rsid w:val="0044016C"/>
    <w:rsid w:val="00493625"/>
    <w:rsid w:val="004948EA"/>
    <w:rsid w:val="00496DF6"/>
    <w:rsid w:val="00541918"/>
    <w:rsid w:val="00582B10"/>
    <w:rsid w:val="00605745"/>
    <w:rsid w:val="0065348A"/>
    <w:rsid w:val="00654B74"/>
    <w:rsid w:val="00693387"/>
    <w:rsid w:val="00704D8A"/>
    <w:rsid w:val="0073003F"/>
    <w:rsid w:val="00743BAC"/>
    <w:rsid w:val="007634D2"/>
    <w:rsid w:val="00877DC6"/>
    <w:rsid w:val="00904A5F"/>
    <w:rsid w:val="00936B9E"/>
    <w:rsid w:val="00976D82"/>
    <w:rsid w:val="00980F8C"/>
    <w:rsid w:val="009876F9"/>
    <w:rsid w:val="00A609F4"/>
    <w:rsid w:val="00A92D66"/>
    <w:rsid w:val="00B66E42"/>
    <w:rsid w:val="00B751F6"/>
    <w:rsid w:val="00BB0DB4"/>
    <w:rsid w:val="00D66002"/>
    <w:rsid w:val="00EA4B5E"/>
    <w:rsid w:val="00EE258E"/>
    <w:rsid w:val="00FB1BEC"/>
    <w:rsid w:val="00F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3C1780"/>
  <w15:docId w15:val="{19CD689F-C8A9-4C96-8874-3A8D9FA7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880" w:after="160" w:line="31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660" w:after="160" w:line="298" w:lineRule="exact"/>
      <w:jc w:val="both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92D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9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B6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176B-D7CE-4AB8-83F4-33F43A82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SNBSC</dc:creator>
  <cp:lastModifiedBy>Alex Henderson</cp:lastModifiedBy>
  <cp:revision>11</cp:revision>
  <cp:lastPrinted>2021-05-12T16:31:00Z</cp:lastPrinted>
  <dcterms:created xsi:type="dcterms:W3CDTF">2021-05-12T16:04:00Z</dcterms:created>
  <dcterms:modified xsi:type="dcterms:W3CDTF">2021-05-13T18:40:00Z</dcterms:modified>
</cp:coreProperties>
</file>